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7F62" w14:textId="7C81F094" w:rsidR="00865BFA" w:rsidRPr="00865BFA" w:rsidRDefault="002E2D07" w:rsidP="00865BFA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Regulamin dla Uczestników konkursu</w:t>
      </w:r>
      <w:r w:rsidR="00862435"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pod nazwą</w:t>
      </w:r>
      <w:r w:rsidR="008F316F" w:rsidRPr="00E30E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;</w:t>
      </w:r>
      <w:r w:rsidR="00865BFA" w:rsidRPr="00865BFA">
        <w:rPr>
          <w:rFonts w:ascii="Arial" w:eastAsia="Times New Roman" w:hAnsi="Arial" w:cs="Arial"/>
          <w:sz w:val="20"/>
          <w:szCs w:val="20"/>
          <w:lang w:eastAsia="pl-PL"/>
        </w:rPr>
        <w:t xml:space="preserve"> „</w:t>
      </w:r>
      <w:r w:rsidR="006122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Słodkie Życzenia</w:t>
      </w:r>
      <w:r w:rsidR="0098257C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14:paraId="39D42C97" w14:textId="0EAEAD58" w:rsidR="00862435" w:rsidRPr="00E30EC9" w:rsidRDefault="00865BFA" w:rsidP="00865BFA">
      <w:pPr>
        <w:pStyle w:val="Akapitzlist"/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</w:t>
      </w:r>
      <w:r w:rsidR="008D13DD" w:rsidRPr="00E30EC9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(„Regulamin”)</w:t>
      </w:r>
    </w:p>
    <w:p w14:paraId="1BBF6949" w14:textId="77777777" w:rsidR="002E2D07" w:rsidRPr="00E30EC9" w:rsidRDefault="002E2D07" w:rsidP="008F316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936D37D" w14:textId="77777777" w:rsidR="0040560F" w:rsidRPr="00E30EC9" w:rsidRDefault="0040560F" w:rsidP="002E2D0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75C1E33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14:paraId="0D2F3CF9" w14:textId="1EC5BEA6" w:rsidR="00862435" w:rsidRPr="009211D0" w:rsidRDefault="002E2D07" w:rsidP="009211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Akcja promocyjna,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(„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Konkurs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”)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prowadzona będzie pod hasłem: </w:t>
      </w:r>
      <w:r w:rsidR="00F00C20" w:rsidRPr="00F00C2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1220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Słodkie Życzenia</w:t>
      </w:r>
      <w:r w:rsidR="00865BF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14:paraId="6842C78A" w14:textId="77777777" w:rsidR="004C6FB2" w:rsidRPr="00D33C07" w:rsidRDefault="004C6FB2" w:rsidP="0038653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C07">
        <w:rPr>
          <w:rFonts w:ascii="Arial" w:eastAsia="Times New Roman" w:hAnsi="Arial" w:cs="Arial"/>
          <w:sz w:val="20"/>
          <w:szCs w:val="20"/>
          <w:lang w:eastAsia="pl-PL"/>
        </w:rPr>
        <w:t>Organizatorem Konkursu jest Lewiatan Mazowsze spółka z ograniczoną odpowiedzialnością z siedzibą w Warszawie, ul. Ostródzka 34, 03-289 Warszawa, wpisana do rejestru przedsiębiorców prowadzonego przez Sąd Rejonowy dla M. St. Warszawy w Warszawie, XIII Wydział Gospodarczy Krajowego Rejestru Sądowego, pod numerem KRS 241659, NIP 5342306377, REGON 140269676, posiadająca kapitał zakładowy 61 000,00 złotych, („Organizator”).</w:t>
      </w:r>
    </w:p>
    <w:p w14:paraId="64EDE3FB" w14:textId="77777777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Organizator oświadcza, że Konkurs nie jest w żaden sposób sponsorowany, wspierany, administrowany, ani też tworzony we współpracy z Serwisem Facebook®. Wszelkie pytania, komentarze oraz skargi i reklamacje związane z Konkursem powinny być kierowane do Organizatora, a w żadnym wypadku do właściciela czy administratora Serwisu Facebook®. Wszelkie dane osobowe i informacje przekazywane przez uczestników w ramach Konkursu powierzane są Organizatorowi, a nie właścicielowi czy administratorowi Serwisu Facebook®. Organizator zwalnia w 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>całości serwis Facebook od jakiejkolwiek odpowiedzialności wobec Uczestników wynikającej z Konkursu.</w:t>
      </w:r>
    </w:p>
    <w:p w14:paraId="154FEEC6" w14:textId="5B7E77FC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>Konkurs stanowi przyrzeczenie publiczne w rozumieniu art. 919-921 k.c.</w:t>
      </w:r>
    </w:p>
    <w:p w14:paraId="3687EC8F" w14:textId="340C0ACE" w:rsidR="002E2D07" w:rsidRPr="006C7BBF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Konkurs będzie </w:t>
      </w:r>
      <w:r w:rsidRPr="0008230C">
        <w:rPr>
          <w:rFonts w:ascii="Arial" w:eastAsia="Times New Roman" w:hAnsi="Arial" w:cs="Arial"/>
          <w:sz w:val="20"/>
          <w:szCs w:val="20"/>
          <w:lang w:eastAsia="pl-PL"/>
        </w:rPr>
        <w:t>prowadzony od</w:t>
      </w:r>
      <w:r w:rsidR="00865BFA" w:rsidRPr="0008230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12208">
        <w:rPr>
          <w:rFonts w:ascii="Arial" w:eastAsia="Times New Roman" w:hAnsi="Arial" w:cs="Arial"/>
          <w:b/>
          <w:sz w:val="20"/>
          <w:szCs w:val="20"/>
          <w:lang w:eastAsia="pl-PL"/>
        </w:rPr>
        <w:t>03.03-06.03.2023</w:t>
      </w:r>
      <w:r w:rsidR="006C7BBF" w:rsidRPr="0008230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>na terytorium Rzeczpospolitej Polskiej.</w:t>
      </w:r>
    </w:p>
    <w:p w14:paraId="178B007F" w14:textId="6C2DB32F" w:rsidR="002E2D07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BBF">
        <w:rPr>
          <w:rFonts w:ascii="Arial" w:eastAsia="Times New Roman" w:hAnsi="Arial" w:cs="Arial"/>
          <w:sz w:val="20"/>
          <w:szCs w:val="20"/>
          <w:lang w:eastAsia="pl-PL"/>
        </w:rPr>
        <w:t>Uczestnikiem Konkursu, może być wyłącznie osoba fizyczna, konsument w rozumieniu art. 22’1 kodeksu cywilnego, posiadająca pełną zdolność do czynności prawnych, będąca użytkownikiem i posiadająca aktywne konto w serwisie Facebook.com</w:t>
      </w:r>
      <w:r w:rsidR="001F1726" w:rsidRPr="006C7B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 która zaakceptowała niniejszy Regulamin</w:t>
      </w:r>
      <w:r w:rsidR="005E78D3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 i spełniła wymagania określne w pkt 8 lit. a-d („Uczestnik”),</w:t>
      </w:r>
      <w:r w:rsidR="001F1726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 z zastrzeżeniem, że </w:t>
      </w:r>
      <w:r w:rsidR="005E78D3" w:rsidRPr="00A96E8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czestnikiem nie może być </w:t>
      </w:r>
      <w:r w:rsidR="005E78D3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w żadnym przypadku 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osoba </w:t>
      </w:r>
      <w:r w:rsidR="009B1402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(i) </w:t>
      </w:r>
      <w:r w:rsidR="005E7B77" w:rsidRPr="00A96E82">
        <w:rPr>
          <w:rFonts w:ascii="Arial" w:eastAsia="Times New Roman" w:hAnsi="Arial" w:cs="Arial"/>
          <w:sz w:val="20"/>
          <w:szCs w:val="20"/>
          <w:lang w:eastAsia="pl-PL"/>
        </w:rPr>
        <w:t xml:space="preserve">zatrudniona przez Organizatora, </w:t>
      </w:r>
      <w:r w:rsidR="009B1402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(ii) </w:t>
      </w:r>
      <w:r w:rsidR="005E7B77" w:rsidRPr="006C7BBF">
        <w:rPr>
          <w:rFonts w:ascii="Arial" w:eastAsia="Times New Roman" w:hAnsi="Arial" w:cs="Arial"/>
          <w:sz w:val="20"/>
          <w:szCs w:val="20"/>
          <w:lang w:eastAsia="pl-PL"/>
        </w:rPr>
        <w:t xml:space="preserve">pełniąca funkcję w zarządzie lub radzie nadzorczej Organizatora, </w:t>
      </w:r>
      <w:r w:rsidR="009B1402" w:rsidRPr="006C7BB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iii) będąca 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>wspólnik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>iem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Organizatora</w:t>
      </w:r>
      <w:r w:rsidR="009B140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(iv) będąca wspólnikiem </w:t>
      </w:r>
      <w:r w:rsidR="008D13D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wspólnika Organizatora lub osobą pełniącą funkcję w zarządzie lub radzie nadzorczej wspólnika Organizatora, (v) </w:t>
      </w:r>
      <w:r w:rsidR="005E7B77" w:rsidRPr="00E30EC9">
        <w:rPr>
          <w:rFonts w:ascii="Arial" w:eastAsia="Times New Roman" w:hAnsi="Arial" w:cs="Arial"/>
          <w:sz w:val="20"/>
          <w:szCs w:val="20"/>
          <w:lang w:eastAsia="pl-PL"/>
        </w:rPr>
        <w:t>spokrewniona w III lub bliższym stopniu lub spowinowacona w II lub bliższym stopniu z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D13DD" w:rsidRPr="00E30EC9">
        <w:rPr>
          <w:rFonts w:ascii="Arial" w:eastAsia="Times New Roman" w:hAnsi="Arial" w:cs="Arial"/>
          <w:sz w:val="20"/>
          <w:szCs w:val="20"/>
          <w:lang w:eastAsia="pl-PL"/>
        </w:rPr>
        <w:t>osobą wskazaną w pkt (i)-(iv).</w:t>
      </w:r>
    </w:p>
    <w:p w14:paraId="4A9EB3BF" w14:textId="77777777" w:rsidR="008F316F" w:rsidRPr="006C7BBF" w:rsidRDefault="002E2D07" w:rsidP="007B4A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Hipercze"/>
          <w:rFonts w:ascii="Arial" w:eastAsia="Times New Roman" w:hAnsi="Arial" w:cs="Arial"/>
          <w:color w:val="00B0F0"/>
          <w:sz w:val="20"/>
          <w:szCs w:val="20"/>
          <w:u w:val="none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Konkurs jest przeprowadzany za pośrednictwem profilu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Lewiatan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Mazowsze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na Facebooku: </w:t>
      </w:r>
      <w:hyperlink r:id="rId8" w:history="1">
        <w:r w:rsidR="00F516E2" w:rsidRPr="006C7BBF">
          <w:rPr>
            <w:rStyle w:val="Hipercze"/>
            <w:color w:val="00B0F0"/>
          </w:rPr>
          <w:t>https://www.facebook.com/sr.LewiatanMazowsze</w:t>
        </w:r>
      </w:hyperlink>
    </w:p>
    <w:p w14:paraId="45627549" w14:textId="77777777" w:rsidR="005C044B" w:rsidRPr="00D33C07" w:rsidRDefault="005C044B" w:rsidP="005C044B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3A559F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ZASADY UCZESTNICTWA</w:t>
      </w:r>
    </w:p>
    <w:p w14:paraId="71F3A860" w14:textId="77777777" w:rsidR="00862435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Aby wziąć udział w Konkursie, należy</w:t>
      </w:r>
    </w:p>
    <w:p w14:paraId="2B8F4F35" w14:textId="77777777" w:rsidR="00F516E2" w:rsidRPr="00D215C5" w:rsidRDefault="007B4AB9" w:rsidP="007B4AB9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a.     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obserwować konto </w:t>
      </w:r>
      <w:r w:rsidR="008672DE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Lewiatan Mazowsze </w:t>
      </w:r>
      <w:r w:rsidR="002E2D07" w:rsidRPr="00D215C5">
        <w:rPr>
          <w:rFonts w:ascii="Arial" w:eastAsia="Times New Roman" w:hAnsi="Arial" w:cs="Arial"/>
          <w:sz w:val="20"/>
          <w:szCs w:val="20"/>
          <w:lang w:eastAsia="pl-PL"/>
        </w:rPr>
        <w:t xml:space="preserve">na Facebooku: </w:t>
      </w:r>
    </w:p>
    <w:p w14:paraId="33DE601F" w14:textId="77777777" w:rsidR="00F516E2" w:rsidRPr="00D215C5" w:rsidRDefault="00F516E2" w:rsidP="00F516E2">
      <w:pPr>
        <w:rPr>
          <w:rStyle w:val="Hipercze"/>
          <w:color w:val="00B0F0"/>
        </w:rPr>
      </w:pPr>
      <w:r w:rsidRPr="00D215C5">
        <w:t xml:space="preserve">                </w:t>
      </w:r>
      <w:r w:rsidR="007B4AB9" w:rsidRPr="00D215C5">
        <w:t xml:space="preserve">      </w:t>
      </w:r>
      <w:r w:rsidRPr="00D215C5">
        <w:t xml:space="preserve"> </w:t>
      </w:r>
      <w:hyperlink r:id="rId9" w:history="1">
        <w:r w:rsidRPr="00D215C5">
          <w:rPr>
            <w:rStyle w:val="Hipercze"/>
            <w:color w:val="00B0F0"/>
          </w:rPr>
          <w:t>https://www.facebook.com/sr.LewiatanMazowsze</w:t>
        </w:r>
      </w:hyperlink>
    </w:p>
    <w:p w14:paraId="4CC3394C" w14:textId="4550CE81" w:rsidR="00877540" w:rsidRDefault="00612208" w:rsidP="00877540">
      <w:pPr>
        <w:pStyle w:val="Akapitzlist"/>
        <w:numPr>
          <w:ilvl w:val="0"/>
          <w:numId w:val="10"/>
        </w:numPr>
      </w:pPr>
      <w:r>
        <w:t>Napisać miłe życzenia z okazji dnia Kobiet/Mężczyzn.</w:t>
      </w:r>
    </w:p>
    <w:p w14:paraId="71F05022" w14:textId="08BE374C" w:rsidR="00722C3A" w:rsidRPr="00270CBA" w:rsidRDefault="00270CBA" w:rsidP="009C4379">
      <w:pPr>
        <w:pStyle w:val="Akapitzlist"/>
        <w:numPr>
          <w:ilvl w:val="0"/>
          <w:numId w:val="10"/>
        </w:numPr>
      </w:pPr>
      <w:r>
        <w:rPr>
          <w:rFonts w:ascii="Arial" w:eastAsia="Times New Roman" w:hAnsi="Arial" w:cs="Arial"/>
          <w:sz w:val="20"/>
          <w:szCs w:val="20"/>
          <w:lang w:eastAsia="pl-PL"/>
        </w:rPr>
        <w:t>Przesłać życzenia w prywatnej wiadomości do @Lewiatana_Mazowsze</w:t>
      </w:r>
    </w:p>
    <w:p w14:paraId="045C1C48" w14:textId="12903AA9" w:rsidR="00270CBA" w:rsidRPr="0008230C" w:rsidRDefault="00270CBA" w:rsidP="009C4379">
      <w:pPr>
        <w:pStyle w:val="Akapitzlist"/>
        <w:numPr>
          <w:ilvl w:val="0"/>
          <w:numId w:val="10"/>
        </w:numPr>
      </w:pPr>
      <w:r>
        <w:rPr>
          <w:rFonts w:ascii="Arial" w:eastAsia="Times New Roman" w:hAnsi="Arial" w:cs="Arial"/>
          <w:sz w:val="20"/>
          <w:szCs w:val="20"/>
          <w:lang w:eastAsia="pl-PL"/>
        </w:rPr>
        <w:t>Zgłoszenia można wysyłać do 06.03.2023 do godziny 18:00</w:t>
      </w:r>
    </w:p>
    <w:p w14:paraId="31674491" w14:textId="2394F4CF" w:rsidR="00705D58" w:rsidRPr="00E30EC9" w:rsidRDefault="003D23BF" w:rsidP="00705D58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Trzy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 xml:space="preserve"> osoby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których </w:t>
      </w:r>
      <w:r w:rsidR="00CE5B3A">
        <w:rPr>
          <w:rFonts w:ascii="Arial" w:eastAsia="Times New Roman" w:hAnsi="Arial" w:cs="Arial"/>
          <w:sz w:val="20"/>
          <w:szCs w:val="20"/>
          <w:lang w:eastAsia="pl-PL"/>
        </w:rPr>
        <w:t>Zgłoszenia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Konkursowe 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>zostaną wybrane przez powołaną komisję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otrzymają nagrod</w:t>
      </w:r>
      <w:r w:rsidR="00270CBA">
        <w:rPr>
          <w:rFonts w:ascii="Arial" w:eastAsia="Times New Roman" w:hAnsi="Arial" w:cs="Arial"/>
          <w:sz w:val="20"/>
          <w:szCs w:val="20"/>
          <w:lang w:eastAsia="pl-PL"/>
        </w:rPr>
        <w:t xml:space="preserve">ę 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70CBA">
        <w:rPr>
          <w:rFonts w:ascii="Arial" w:eastAsia="Times New Roman" w:hAnsi="Arial" w:cs="Arial"/>
          <w:sz w:val="20"/>
          <w:szCs w:val="20"/>
          <w:lang w:eastAsia="pl-PL"/>
        </w:rPr>
        <w:t>ymienioną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punkcie 10.</w:t>
      </w:r>
    </w:p>
    <w:p w14:paraId="61BE3089" w14:textId="34E23511" w:rsidR="002E2D07" w:rsidRPr="00E30EC9" w:rsidRDefault="0062499D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 w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yłonieniu</w:t>
      </w:r>
      <w:r w:rsidR="005E78D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E78D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spośród Uczestników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wycięzców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Konkursu („Laureat”, „Laureaci”)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decydować będzie komisja ( „Komisja”), złożona z trzech przedstawicieli Organizatora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omisja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oceniać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zgłoszenia pod kątem kreatywności i</w:t>
      </w:r>
      <w:r w:rsidR="00862435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oryginalności przesłanych prac</w:t>
      </w:r>
      <w:r w:rsidR="0017692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716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 następnie przyznawać nagrody wymienione w pkt 10. Obrady Komisji odbędą się w </w:t>
      </w:r>
      <w:r w:rsidR="002E2D07" w:rsidRPr="00D33C07">
        <w:rPr>
          <w:rFonts w:ascii="Arial" w:eastAsia="Times New Roman" w:hAnsi="Arial" w:cs="Arial"/>
          <w:sz w:val="20"/>
          <w:szCs w:val="20"/>
          <w:lang w:eastAsia="pl-PL"/>
        </w:rPr>
        <w:t>terminie do 7dni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od zakończenia</w:t>
      </w:r>
      <w:r w:rsidR="00862435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34E3"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F516E2" w:rsidRPr="00E30EC9">
        <w:rPr>
          <w:rFonts w:ascii="Arial" w:eastAsia="Times New Roman" w:hAnsi="Arial" w:cs="Arial"/>
          <w:sz w:val="20"/>
          <w:szCs w:val="20"/>
          <w:lang w:eastAsia="pl-PL"/>
        </w:rPr>
        <w:t>onkursu.</w:t>
      </w:r>
    </w:p>
    <w:p w14:paraId="65AA6525" w14:textId="77777777" w:rsidR="00E171EC" w:rsidRPr="00E30EC9" w:rsidRDefault="00E171EC" w:rsidP="005C044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F72BB5" w14:textId="77777777" w:rsidR="002E2D07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NAGRODY I ZASADY PRZYZNAWANIA NAGRÓD</w:t>
      </w:r>
    </w:p>
    <w:p w14:paraId="2954B4D8" w14:textId="59C2E049" w:rsidR="0040560F" w:rsidRPr="003C083C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C083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Organizator przewidział </w:t>
      </w:r>
      <w:r w:rsidR="00D634E3" w:rsidRPr="003C083C">
        <w:rPr>
          <w:rFonts w:ascii="Arial" w:eastAsia="Times New Roman" w:hAnsi="Arial" w:cs="Arial"/>
          <w:sz w:val="20"/>
          <w:szCs w:val="20"/>
          <w:lang w:eastAsia="pl-PL"/>
        </w:rPr>
        <w:t xml:space="preserve">dla Laureatów </w:t>
      </w:r>
      <w:r w:rsidRPr="003C083C">
        <w:rPr>
          <w:rFonts w:ascii="Arial" w:eastAsia="Times New Roman" w:hAnsi="Arial" w:cs="Arial"/>
          <w:sz w:val="20"/>
          <w:szCs w:val="20"/>
          <w:lang w:eastAsia="pl-PL"/>
        </w:rPr>
        <w:t>nagrod</w:t>
      </w:r>
      <w:r w:rsidR="00E1122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3C083C">
        <w:rPr>
          <w:rFonts w:ascii="Arial" w:eastAsia="Times New Roman" w:hAnsi="Arial" w:cs="Arial"/>
          <w:sz w:val="20"/>
          <w:szCs w:val="20"/>
          <w:lang w:eastAsia="pl-PL"/>
        </w:rPr>
        <w:t xml:space="preserve"> w postaci:</w:t>
      </w:r>
    </w:p>
    <w:p w14:paraId="20CD84E4" w14:textId="276B6561" w:rsidR="00456D4F" w:rsidRDefault="00952610" w:rsidP="00456D4F">
      <w:pPr>
        <w:pStyle w:val="Akapitzlist"/>
        <w:numPr>
          <w:ilvl w:val="0"/>
          <w:numId w:val="6"/>
        </w:numPr>
        <w:rPr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pl-PL"/>
        </w:rPr>
        <w:t xml:space="preserve">3x </w:t>
      </w:r>
      <w:proofErr w:type="spellStart"/>
      <w:r w:rsidR="00E11228">
        <w:rPr>
          <w:rFonts w:ascii="Arial" w:eastAsia="Times New Roman" w:hAnsi="Arial" w:cs="Arial"/>
          <w:sz w:val="20"/>
          <w:szCs w:val="20"/>
          <w:lang w:val="en-US" w:eastAsia="pl-PL"/>
        </w:rPr>
        <w:t>Pakiet</w:t>
      </w:r>
      <w:proofErr w:type="spellEnd"/>
      <w:r w:rsidR="00E112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E11228">
        <w:rPr>
          <w:rFonts w:ascii="Arial" w:eastAsia="Times New Roman" w:hAnsi="Arial" w:cs="Arial"/>
          <w:sz w:val="20"/>
          <w:szCs w:val="20"/>
          <w:lang w:val="en-US" w:eastAsia="pl-PL"/>
        </w:rPr>
        <w:t>słodkich</w:t>
      </w:r>
      <w:proofErr w:type="spellEnd"/>
      <w:r w:rsidR="00E11228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proofErr w:type="spellStart"/>
      <w:r w:rsidR="00E11228">
        <w:rPr>
          <w:rFonts w:ascii="Arial" w:eastAsia="Times New Roman" w:hAnsi="Arial" w:cs="Arial"/>
          <w:sz w:val="20"/>
          <w:szCs w:val="20"/>
          <w:lang w:val="en-US" w:eastAsia="pl-PL"/>
        </w:rPr>
        <w:t>upominków</w:t>
      </w:r>
      <w:proofErr w:type="spellEnd"/>
      <w:r w:rsidR="00456D4F" w:rsidRPr="0017692A">
        <w:rPr>
          <w:lang w:val="en-US"/>
        </w:rPr>
        <w:t xml:space="preserve"> </w:t>
      </w:r>
      <w:r w:rsidR="00F00C20">
        <w:rPr>
          <w:lang w:val="en-US"/>
        </w:rPr>
        <w:t xml:space="preserve">- </w:t>
      </w:r>
      <w:r w:rsidR="003E70B7">
        <w:rPr>
          <w:lang w:val="en-US"/>
        </w:rPr>
        <w:t xml:space="preserve">do </w:t>
      </w:r>
      <w:r w:rsidR="00E11228">
        <w:rPr>
          <w:lang w:val="en-US"/>
        </w:rPr>
        <w:t>1</w:t>
      </w:r>
      <w:r w:rsidR="008007BE">
        <w:rPr>
          <w:lang w:val="en-US"/>
        </w:rPr>
        <w:t>0</w:t>
      </w:r>
      <w:r w:rsidR="00F00C20">
        <w:rPr>
          <w:lang w:val="en-US"/>
        </w:rPr>
        <w:t>0</w:t>
      </w:r>
      <w:r w:rsidR="00456D4F" w:rsidRPr="0017692A">
        <w:rPr>
          <w:lang w:val="en-US"/>
        </w:rPr>
        <w:t> </w:t>
      </w:r>
      <w:proofErr w:type="spellStart"/>
      <w:r w:rsidR="008077FB" w:rsidRPr="0017692A">
        <w:rPr>
          <w:lang w:val="en-US"/>
        </w:rPr>
        <w:t>zł</w:t>
      </w:r>
      <w:proofErr w:type="spellEnd"/>
      <w:r w:rsidR="008077FB" w:rsidRPr="0017692A">
        <w:rPr>
          <w:lang w:val="en-US"/>
        </w:rPr>
        <w:t>/</w:t>
      </w:r>
      <w:proofErr w:type="spellStart"/>
      <w:r w:rsidR="003053AF" w:rsidRPr="0017692A">
        <w:rPr>
          <w:lang w:val="en-US"/>
        </w:rPr>
        <w:t>brutto</w:t>
      </w:r>
      <w:proofErr w:type="spellEnd"/>
      <w:r w:rsidR="00E536CF">
        <w:rPr>
          <w:lang w:val="en-US"/>
        </w:rPr>
        <w:t xml:space="preserve"> </w:t>
      </w:r>
      <w:proofErr w:type="spellStart"/>
      <w:r w:rsidR="00E536CF">
        <w:rPr>
          <w:lang w:val="en-US"/>
        </w:rPr>
        <w:t>każda</w:t>
      </w:r>
      <w:proofErr w:type="spellEnd"/>
    </w:p>
    <w:p w14:paraId="49A734FA" w14:textId="60B64570" w:rsidR="00554824" w:rsidRPr="003C083C" w:rsidRDefault="00D634E3" w:rsidP="007841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C083C">
        <w:rPr>
          <w:rFonts w:ascii="Arial" w:eastAsia="Times New Roman" w:hAnsi="Arial" w:cs="Arial"/>
          <w:sz w:val="20"/>
          <w:szCs w:val="20"/>
          <w:lang w:eastAsia="pl-PL"/>
        </w:rPr>
        <w:t>Laureatom</w:t>
      </w:r>
      <w:r w:rsidR="002E2D07" w:rsidRPr="003C083C">
        <w:rPr>
          <w:rFonts w:ascii="Arial" w:eastAsia="Times New Roman" w:hAnsi="Arial" w:cs="Arial"/>
          <w:sz w:val="20"/>
          <w:szCs w:val="20"/>
          <w:lang w:eastAsia="pl-PL"/>
        </w:rPr>
        <w:t xml:space="preserve"> nie przysługuje prawo do zastrzeżenia wyboru szczególnych właściwości nagrody ani do otrzymania jej</w:t>
      </w:r>
      <w:r w:rsidR="0040560F" w:rsidRPr="003C08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3C083C">
        <w:rPr>
          <w:rFonts w:ascii="Arial" w:eastAsia="Times New Roman" w:hAnsi="Arial" w:cs="Arial"/>
          <w:sz w:val="20"/>
          <w:szCs w:val="20"/>
          <w:lang w:eastAsia="pl-PL"/>
        </w:rPr>
        <w:t xml:space="preserve">ekwiwalentu (pieniężnego, rzeczowego). Nagroda nie może być przeniesiona na osoby trzecie wskazane przez </w:t>
      </w:r>
      <w:r w:rsidRPr="003C083C">
        <w:rPr>
          <w:rFonts w:ascii="Arial" w:eastAsia="Times New Roman" w:hAnsi="Arial" w:cs="Arial"/>
          <w:sz w:val="20"/>
          <w:szCs w:val="20"/>
          <w:lang w:eastAsia="pl-PL"/>
        </w:rPr>
        <w:t>Laureata</w:t>
      </w:r>
      <w:r w:rsidR="002E2D07" w:rsidRPr="003C083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EA84166" w14:textId="77777777" w:rsidR="00554824" w:rsidRPr="00E30EC9" w:rsidRDefault="00554824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1B316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OGŁOSZENIE WYNIKÓW</w:t>
      </w:r>
    </w:p>
    <w:p w14:paraId="789FFBFA" w14:textId="16B58D14" w:rsidR="00554824" w:rsidRPr="00D33C07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Lista 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>Laureatów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zostanie ogłoszona </w:t>
      </w:r>
      <w:r w:rsidR="008007BE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E11228">
        <w:rPr>
          <w:rFonts w:ascii="Arial" w:eastAsia="Times New Roman" w:hAnsi="Arial" w:cs="Arial"/>
          <w:sz w:val="20"/>
          <w:szCs w:val="20"/>
          <w:lang w:eastAsia="pl-PL"/>
        </w:rPr>
        <w:t>07.03.2023</w:t>
      </w:r>
      <w:r w:rsidR="00FF386A">
        <w:rPr>
          <w:rFonts w:ascii="Arial" w:eastAsia="Times New Roman" w:hAnsi="Arial" w:cs="Arial"/>
          <w:sz w:val="20"/>
          <w:szCs w:val="20"/>
          <w:lang w:eastAsia="pl-PL"/>
        </w:rPr>
        <w:t xml:space="preserve"> po zakończeniu przyjmowania Prac Konkursowych, zgodnie z terminem konkursu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Lista 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>L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aureatów</w:t>
      </w:r>
      <w:r w:rsidR="00705D58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zostanie ogłoszona w odpowiedzi na post konkursowy na </w:t>
      </w:r>
      <w:proofErr w:type="spellStart"/>
      <w:r w:rsidRPr="00E30EC9">
        <w:rPr>
          <w:rFonts w:ascii="Arial" w:eastAsia="Times New Roman" w:hAnsi="Arial" w:cs="Arial"/>
          <w:sz w:val="20"/>
          <w:szCs w:val="20"/>
          <w:lang w:eastAsia="pl-PL"/>
        </w:rPr>
        <w:t>fanpage’u</w:t>
      </w:r>
      <w:proofErr w:type="spellEnd"/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C667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Organizatora </w:t>
      </w:r>
      <w:r w:rsidR="00694158">
        <w:rPr>
          <w:rFonts w:ascii="Arial" w:eastAsia="Times New Roman" w:hAnsi="Arial" w:cs="Arial"/>
          <w:sz w:val="20"/>
          <w:szCs w:val="20"/>
          <w:lang w:eastAsia="pl-PL"/>
        </w:rPr>
        <w:t xml:space="preserve">na Facebooku </w:t>
      </w:r>
      <w:r w:rsidR="00822E25" w:rsidRPr="000A12F1">
        <w:rPr>
          <w:rFonts w:ascii="Arial" w:eastAsia="Times New Roman" w:hAnsi="Arial" w:cs="Arial"/>
          <w:sz w:val="20"/>
          <w:szCs w:val="20"/>
          <w:lang w:eastAsia="pl-PL"/>
        </w:rPr>
        <w:t>https://www.facebook.com/sr.LewiatanMazowsze</w:t>
      </w:r>
    </w:p>
    <w:p w14:paraId="2C928D5F" w14:textId="7CDD2EB3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Uczestnik może zgłosić do Konkursu nieograniczoną </w:t>
      </w:r>
      <w:r w:rsidR="00D3159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liczbę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Prac Konkursowych, jednakże każdy Uczestnik może zdobyć w Konkursie tylko jedną nagrodę.</w:t>
      </w:r>
    </w:p>
    <w:p w14:paraId="0D46508E" w14:textId="77B32D26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Biorąc udział w Konkursie, Uczestnik oświadcza, że zapoznał się z Regulaminem i akceptuje jego postanowienia.</w:t>
      </w:r>
    </w:p>
    <w:p w14:paraId="5D8CFF4C" w14:textId="3B20BE28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Pracach Konkursowych zabrania się zgłaszania treści </w:t>
      </w:r>
      <w:r w:rsidR="0056269E">
        <w:rPr>
          <w:rFonts w:ascii="Arial" w:eastAsia="Times New Roman" w:hAnsi="Arial" w:cs="Arial"/>
          <w:sz w:val="20"/>
          <w:szCs w:val="20"/>
          <w:lang w:eastAsia="pl-PL"/>
        </w:rPr>
        <w:t xml:space="preserve">zawierających zdjęcia alkoholu, </w:t>
      </w:r>
      <w:r w:rsidR="0039573E">
        <w:rPr>
          <w:rFonts w:ascii="Arial" w:eastAsia="Times New Roman" w:hAnsi="Arial" w:cs="Arial"/>
          <w:sz w:val="20"/>
          <w:szCs w:val="20"/>
          <w:lang w:eastAsia="pl-PL"/>
        </w:rPr>
        <w:t>papierosów i wyrobów tytoniowych</w:t>
      </w:r>
      <w:r w:rsidR="0056269E">
        <w:rPr>
          <w:rFonts w:ascii="Arial" w:eastAsia="Times New Roman" w:hAnsi="Arial" w:cs="Arial"/>
          <w:sz w:val="20"/>
          <w:szCs w:val="20"/>
          <w:lang w:eastAsia="pl-PL"/>
        </w:rPr>
        <w:t xml:space="preserve">, treści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bezprawnych, w tym odpowiedzi stanowiących naruszenie przepisów prawa lub dobrych obyczajów, w szczególności praw osobistych lub majątkowych osób trzecich, takich jak dobra osobiste, prawo do wizerunku lub prawa autorskie. Niedozwolone jest zgłaszanie odpowiedzi służących marketingowi oraz promocji towarów lub usług nieoferowanych przez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Polską Sieć Handlową Lewiatan.</w:t>
      </w:r>
    </w:p>
    <w:p w14:paraId="052AEACB" w14:textId="2FD8112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może wykluczyć Uczestnika z udziału w Konkursie w przypadku naruszenia postanowień Regulaminu.</w:t>
      </w:r>
    </w:p>
    <w:p w14:paraId="5A7E1B9A" w14:textId="7DF7427E" w:rsidR="009D5B2D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zastrzega sobie prawo do usuwania z komentarzy pod Postem Konkursowym, które są niezgodne z Regulaminem Konkursu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>, w szczególności zawierające treści wskazane w pkt 15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F5C314" w14:textId="77777777" w:rsidR="008F316F" w:rsidRPr="00E30EC9" w:rsidRDefault="008F316F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9B1D5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ODBIÓR NAGRÓD</w:t>
      </w:r>
    </w:p>
    <w:p w14:paraId="3B37EA82" w14:textId="664AE08B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Nagrody </w:t>
      </w:r>
      <w:r w:rsidR="00FF386A">
        <w:rPr>
          <w:rFonts w:ascii="Arial" w:eastAsia="Times New Roman" w:hAnsi="Arial" w:cs="Arial"/>
          <w:sz w:val="20"/>
          <w:szCs w:val="20"/>
          <w:lang w:eastAsia="pl-PL"/>
        </w:rPr>
        <w:t xml:space="preserve">rzeczowe zostaną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wydawane </w:t>
      </w:r>
      <w:r w:rsidRPr="00367B39">
        <w:rPr>
          <w:rFonts w:ascii="Arial" w:eastAsia="Times New Roman" w:hAnsi="Arial" w:cs="Arial"/>
          <w:sz w:val="20"/>
          <w:szCs w:val="20"/>
          <w:lang w:eastAsia="pl-PL"/>
        </w:rPr>
        <w:t>najpóźniej do dnia</w:t>
      </w:r>
      <w:r w:rsidR="009D5B2D" w:rsidRPr="00367B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11228">
        <w:rPr>
          <w:rFonts w:ascii="Arial" w:eastAsia="Times New Roman" w:hAnsi="Arial" w:cs="Arial"/>
          <w:sz w:val="20"/>
          <w:szCs w:val="20"/>
          <w:lang w:eastAsia="pl-PL"/>
        </w:rPr>
        <w:t>11.03.2023</w:t>
      </w:r>
      <w:r w:rsidR="004C6677" w:rsidRPr="00367B39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="00FC7931" w:rsidRPr="00367B3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B2C448E" w14:textId="4B806B82" w:rsidR="00554824" w:rsidRPr="00E30EC9" w:rsidRDefault="002E2D07" w:rsidP="00F516E2">
      <w:pPr>
        <w:pStyle w:val="Akapitzlist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Warunkiem wydania Nagrody jest wysłanie przez Laureata wiadomości prywatnej do konta </w:t>
      </w:r>
      <w:r w:rsidR="004C6677" w:rsidRPr="00D33C07">
        <w:rPr>
          <w:rFonts w:ascii="Arial" w:eastAsia="Times New Roman" w:hAnsi="Arial" w:cs="Arial"/>
          <w:sz w:val="20"/>
          <w:szCs w:val="20"/>
          <w:lang w:eastAsia="pl-PL"/>
        </w:rPr>
        <w:t>Organizatora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516E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 Facebooku: </w:t>
      </w:r>
      <w:hyperlink r:id="rId10" w:history="1">
        <w:r w:rsidR="00F516E2" w:rsidRPr="006C7BBF">
          <w:rPr>
            <w:rStyle w:val="Hipercze"/>
            <w:color w:val="00B0F0"/>
          </w:rPr>
          <w:t>https://www.facebook.com/sr.LewiatanMazowsze</w:t>
        </w:r>
      </w:hyperlink>
      <w:r w:rsidR="00F516E2" w:rsidRPr="00E30EC9"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celu dostarczenia Laureatowi Nagrody, w treści wiadomości należy wpisać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prawdziwe i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aktualne dane teleadresowe laureata: imię, nazwisko,</w:t>
      </w:r>
      <w:r w:rsidR="00031F5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numer telefonu kontaktowego</w:t>
      </w:r>
      <w:r w:rsidR="00E11228">
        <w:rPr>
          <w:rFonts w:ascii="Arial" w:eastAsia="Times New Roman" w:hAnsi="Arial" w:cs="Arial"/>
          <w:sz w:val="20"/>
          <w:szCs w:val="20"/>
          <w:lang w:eastAsia="pl-PL"/>
        </w:rPr>
        <w:t xml:space="preserve"> oraz sklep, w którym uczestnik chciałby odebrać swoją nagrodę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112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C4EF8CB" w14:textId="18A93771" w:rsidR="00554824" w:rsidRDefault="00E11228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zweryfikowaniu danych osobowych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Laureata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Nagroda będzie dostępna w sklepie, który wskaże Laureat.</w:t>
      </w:r>
    </w:p>
    <w:p w14:paraId="2EC09C08" w14:textId="0FB3DC1C" w:rsidR="00E11228" w:rsidRPr="00E30EC9" w:rsidRDefault="00E11228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Lista sklepów będzie udostępniona w poście konkursowym.</w:t>
      </w:r>
    </w:p>
    <w:p w14:paraId="1CAB4B4E" w14:textId="0534C36E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przypadku, gdy dane nie są prawdziwe, lub okaże się, iż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Laureat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należy do grona osób wyłączonych, które wskazane są </w:t>
      </w:r>
      <w:r w:rsidR="00F516E2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punkcie</w:t>
      </w:r>
      <w:r w:rsidR="00F516E2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6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Regulaminu, wówczas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osoba taka traci status Laureata i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prawo do </w:t>
      </w:r>
      <w:r w:rsidR="001F1726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agrody.</w:t>
      </w:r>
    </w:p>
    <w:p w14:paraId="7274B4B7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informuje, że jeżeli na skutek niepodania przez Laureata danych w ciągu 7 dni roboczych od daty publikacji zwycięz</w:t>
      </w:r>
      <w:r w:rsidR="00673823" w:rsidRPr="00E30EC9">
        <w:rPr>
          <w:rFonts w:ascii="Arial" w:eastAsia="Times New Roman" w:hAnsi="Arial" w:cs="Arial"/>
          <w:sz w:val="20"/>
          <w:szCs w:val="20"/>
          <w:lang w:eastAsia="pl-PL"/>
        </w:rPr>
        <w:t>ców Konkursu, o których mowa o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punkcie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3823" w:rsidRPr="00D33C07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Nagroda pozostaje do dyspozycji Organizatora.</w:t>
      </w:r>
    </w:p>
    <w:p w14:paraId="625E5082" w14:textId="3183AAC6" w:rsidR="009360B2" w:rsidRPr="0084539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Wszystkie nagrody w Konkursie mają wartość poniżej </w:t>
      </w:r>
      <w:r w:rsidR="00E11228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000</w:t>
      </w:r>
      <w:r w:rsidR="005E78D3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zł.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Przekazywane są na rzecz osób fizycznych w oparciu o §21, ustęp 1, punkt 68 Ustawy o Podatku Dochodowym od Osób Fizycznych i podleg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>ają zwolnieniu z opodatkowania.</w:t>
      </w:r>
    </w:p>
    <w:p w14:paraId="5743801D" w14:textId="77777777" w:rsidR="009360B2" w:rsidRDefault="009360B2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7EAEB6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ZASADY POSTĘPOWANIA REKLAMACYJNEGO</w:t>
      </w:r>
    </w:p>
    <w:p w14:paraId="21012747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Wszelkie reklamacje i zastrzeżenia dotyczące Konkursu, Uczestnicy mogą zgłaszać składać w czasie trwania Konkursu oraz w ciągu 14 dni od daty zakończenia Konkursu na piśmie.</w:t>
      </w:r>
    </w:p>
    <w:p w14:paraId="71B3E27D" w14:textId="3B5E1FBE" w:rsidR="00865BFA" w:rsidRPr="009211D0" w:rsidRDefault="002E2D07" w:rsidP="00865BF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Reklamacje rozpatruje Organizator. Rozpatrzeniu podlegają reklamacje zgłoszone w formie pisemnej pod adres Organizatora z dopiskiem na kopercie: Konkur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s </w:t>
      </w:r>
      <w:r w:rsidR="00865BFA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865BFA" w:rsidRPr="009211D0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E11228">
        <w:rPr>
          <w:rFonts w:ascii="Arial" w:eastAsia="Times New Roman" w:hAnsi="Arial" w:cs="Arial"/>
          <w:b/>
          <w:i/>
          <w:sz w:val="24"/>
          <w:szCs w:val="24"/>
          <w:lang w:eastAsia="pl-PL"/>
        </w:rPr>
        <w:t>Słodkie Życzenia</w:t>
      </w:r>
      <w:r w:rsidR="00865BFA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</w:t>
      </w:r>
    </w:p>
    <w:p w14:paraId="49C6395B" w14:textId="30777442" w:rsidR="00554824" w:rsidRPr="00E30EC9" w:rsidRDefault="002E2D07" w:rsidP="00865BFA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Pisemna reklamacja powinna zawierać imię, nazwisko, dokładny adres uczestnika, jak również dokładny opis i wskazanie przyczyny reklamacji. </w:t>
      </w:r>
    </w:p>
    <w:p w14:paraId="54932310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Rozpatrywanie reklamacji trwa 30 dni od daty jej otrzymania i poinformuje zgłaszającego o zajętym stanowisku. Odpowiedź na reklamację zostanie wysłana listem poleconym lub pocztą elektroniczną, w zależności od sposobu złożenia reklamacji.</w:t>
      </w:r>
    </w:p>
    <w:p w14:paraId="2BB4EFD6" w14:textId="77777777" w:rsidR="009D5B2D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Decyzja Organizatora, co do zgłoszonej reklamacji jest ostateczna, co nie wyłącza prawa uczestnika do dochodzenia nieuwzględnionych roszczeń na drodze postępowania sądowego.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94DCF2" w14:textId="77777777" w:rsidR="0078419E" w:rsidRPr="00E30EC9" w:rsidRDefault="0078419E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ED026A" w14:textId="77777777" w:rsidR="00554824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PRAWA AUTORSKIE</w:t>
      </w:r>
    </w:p>
    <w:p w14:paraId="13824F76" w14:textId="7777777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Publikując Pracę Konkursową Uczestnik oświadcza, że posiada on do wykonanej pracy pełne i nieograniczone prawa autorskie, jak również jest uprawniony do dysponowania wizerunkiem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osoby bądź osób przedstawionych na zdjęciu, a także posiada zgodę tych osób na rozpowszechnianie ich wizerunku w ramach Konkursu oraz w materiałach podawanych do publicznej wiadomości w tym na portalach i serwisach internetowych. </w:t>
      </w:r>
    </w:p>
    <w:p w14:paraId="092F2921" w14:textId="5439F4E7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przypadku, jeżeli przesłane przez Uczestnika zdjęcie stanowi utwór w rozumieniu ustawy z 4 lutego 1994 r. o prawie autorskim i prawach pokrewnych, Uczestnik z momentem dokonania zgłoszenia udziela Organizatorowi niewyłącznej, nieodpłatnej licencji do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bez ograniczeń czasowych lub terytorialnych, obejmującą następujące pola eksploatacji:</w:t>
      </w:r>
    </w:p>
    <w:p w14:paraId="7149807F" w14:textId="4E75269F" w:rsidR="00554824" w:rsidRPr="00E30EC9" w:rsidRDefault="002E2D07" w:rsidP="005C04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utrwalania lub zwielokrotniania utworu –wytwarzanie dowolną techniką, dowolnymi środkami i w dowolnej formie egzemplarzy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, w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tym również</w:t>
      </w:r>
      <w:r w:rsidRPr="00E30E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wprowadzania go w formie zapisu cyfrowego i do sieci informatycznej (Internetu)</w:t>
      </w:r>
    </w:p>
    <w:p w14:paraId="2BD37A1B" w14:textId="7F578065" w:rsidR="00554824" w:rsidRPr="00E30EC9" w:rsidRDefault="002E2D07" w:rsidP="005C044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obrotu egzemplarzami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wprowadzanie do obrotu, użyczenie lub najem egzemplarzy zdjęcia;</w:t>
      </w:r>
    </w:p>
    <w:p w14:paraId="6B001BEC" w14:textId="167AC254" w:rsidR="00136AFE" w:rsidRPr="00E30EC9" w:rsidRDefault="002E2D07" w:rsidP="00E171E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rozpowszechniania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publiczne wykonanie, wystawienie, wyświetlenie, odtworzenie oraz nadawanie i reemitowanie, jak również publiczne udostępnianie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taki sposób, aby każdy mógł mieć do niego dostęp w miejscu i w czasie przez siebie wybranym, a w szczególności umieszczenia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="00317EB6" w:rsidRPr="000A12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na profilu 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Mazowsze.</w:t>
      </w:r>
    </w:p>
    <w:p w14:paraId="7E3C1CD3" w14:textId="3F8D9CBD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momentem dokonania zgłoszenia Uczestnik udziela Organizatorowi również zezwolenia na wykonywanie zależnego prawa autorskiego w stosunku do </w:t>
      </w:r>
      <w:r w:rsidR="00B84271">
        <w:rPr>
          <w:rFonts w:ascii="Arial" w:eastAsia="Times New Roman" w:hAnsi="Arial" w:cs="Arial"/>
          <w:sz w:val="20"/>
          <w:szCs w:val="20"/>
          <w:lang w:eastAsia="pl-PL"/>
        </w:rPr>
        <w:t>zgłoszenia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przesłanego w ramach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32AC0AA" w14:textId="004663CD" w:rsidR="00554824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chwilą wydania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agrody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Laureatowi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Laureat zobowiązany jest do złożenia w formie pisemnej oświadczenia na podstawie którego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nab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ędzie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nieodpłatnie majątkowe prawa autorskie do nagrodzone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j Pracy Konkursowej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Uczestnika na następujących polach eksploatacji:</w:t>
      </w:r>
    </w:p>
    <w:p w14:paraId="7A2E16E4" w14:textId="77777777" w:rsidR="00554824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 zakresie utrwalania lub zwielokrotniania utworu –wytwarzanie dowolną techniką, dowolnymi środkami i w dowolnej formie egzemplarzy hasła, w tym również wprowadzania go w formie zapisu cyfrowego i do sieci informatycznej (Internetu)</w:t>
      </w:r>
    </w:p>
    <w:p w14:paraId="55312090" w14:textId="77777777" w:rsidR="00136AFE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obrotu egzemplarzami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wprowadzanie do obrotu, użyczenie lub najem egzemplarzy;</w:t>
      </w:r>
    </w:p>
    <w:p w14:paraId="58BB1857" w14:textId="75650AC5" w:rsidR="00136AFE" w:rsidRPr="00E30EC9" w:rsidRDefault="002E2D07" w:rsidP="005C044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zakresie rozpowszechniania utworu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publiczne wykonanie, wystawienie, wyświetlenie, odtworzenie oraz nadawanie i reemitowanie, jak również publiczne udostępnianie </w:t>
      </w:r>
      <w:r w:rsidR="004A42CB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taki sposób, aby każdy mógł mieć do niego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dostęp w miejscu i w czasie przez siebie wybranym, a w szczególności umieszczenie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Pracy Konkursowej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na stronie www.lewiatan.pllub profilu Polsk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>iej Sieci Lewiatan na Facebooku.</w:t>
      </w:r>
    </w:p>
    <w:p w14:paraId="739295EF" w14:textId="7D464789" w:rsidR="007B4AB9" w:rsidRDefault="009D5B2D" w:rsidP="0097116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 chwilą wydania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agrody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Laureat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zobowiązany jest do złożenia w formie pisemnej oświadczenia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na podstawie które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przenosi na Organizatora Konkursu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nieodpłatnie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zezwolenie na wykonywanie zależnego prawa autorskiego w stosunku do nagrodzone</w:t>
      </w:r>
      <w:r w:rsidR="00177D8D" w:rsidRPr="00E30EC9">
        <w:rPr>
          <w:rFonts w:ascii="Arial" w:eastAsia="Times New Roman" w:hAnsi="Arial" w:cs="Arial"/>
          <w:sz w:val="20"/>
          <w:szCs w:val="20"/>
          <w:lang w:eastAsia="pl-PL"/>
        </w:rPr>
        <w:t>j Pracy Konkursowej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333D9F" w14:textId="77777777" w:rsidR="0097116B" w:rsidRPr="0097116B" w:rsidRDefault="0097116B" w:rsidP="0097116B">
      <w:pPr>
        <w:pStyle w:val="Akapitzlist"/>
        <w:spacing w:after="0" w:line="276" w:lineRule="auto"/>
        <w:ind w:left="6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8EF7B9" w14:textId="77777777" w:rsidR="00136AFE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ODPOWIEDZIALNOŚC UCZESTNIKA</w:t>
      </w:r>
    </w:p>
    <w:p w14:paraId="5CC24A00" w14:textId="6B75D3ED" w:rsidR="00136AFE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Uczestnik publikując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racę Konkursową lub wyrażając zgodę na taką publikację, publikuje Pracę Konkursową na własne ryzyko i we własnym imieniu oraz ponosi odpowiedzialność za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ewentualne naruszenie praw osób trzecich wynikające z zamieszczenia Pracy Konkursowej </w:t>
      </w:r>
      <w:r w:rsidR="00D215C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serwisie Facebook lub na stronie internetowej Organizatora, w szczególności za naruszenie praw autorskich. Uczestnik tym samym zwalnia Organizatora od odpowiedzialności za wszelkie roszczenia osób trzecich wynikających z faktu publikacji Pracy Konkursowej przez Organizatora.</w:t>
      </w:r>
    </w:p>
    <w:p w14:paraId="249DBB04" w14:textId="22500C5B" w:rsidR="008F316F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Zgłoszenie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racy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onkursowej</w:t>
      </w:r>
      <w:r w:rsidR="00136AFE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oznacza jednocześnie, że nie będzie ona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naruszała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praw osób trzecich, w szczególności nie będzie naruszać</w:t>
      </w:r>
      <w:r w:rsidR="009D5B2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ich majątkowych i osobistych praw autorskich, oraz że osoba przekazująca pracę konkursową</w:t>
      </w:r>
      <w:r w:rsidR="00136AFE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ma zgody osób, których wizerunki utrwalono na fotografiach, i uprawnienia do wyrażania zgody na wykorzystanie tych wizerunków na potrzeby niniejszego Konkursu. W przypadku wystąpienia wobec Organizatora przez osoby trzecie </w:t>
      </w:r>
      <w:r w:rsidR="00D215C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z roszczeniami z tytułu naruszenia ich praw, w tym majątkowych prawa autorskich, praw własności przemysłowej lub dóbr osobistych osób trzecich związanych z korzystaniem z pracy konkursowej, Uczestnik zwolni Organizatora z odpowiedzialności w tym zakresie oraz pokryje koszty i uiści odszkodowanie związane z roszczeniami takich osób.</w:t>
      </w:r>
    </w:p>
    <w:p w14:paraId="521C5A33" w14:textId="77777777" w:rsidR="008F316F" w:rsidRPr="00E30EC9" w:rsidRDefault="008F316F" w:rsidP="005C044B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BD36E3" w14:textId="77777777" w:rsidR="00136AFE" w:rsidRPr="00E30EC9" w:rsidRDefault="002E2D07" w:rsidP="005C044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PRZETWARZANIE DANYCH OSOBOWYCH</w:t>
      </w:r>
    </w:p>
    <w:p w14:paraId="09EF6C93" w14:textId="77777777" w:rsidR="00136AFE" w:rsidRPr="00E30EC9" w:rsidRDefault="002E2D07" w:rsidP="005C044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RODO informujemy, że:</w:t>
      </w:r>
    </w:p>
    <w:p w14:paraId="4124E92B" w14:textId="77777777" w:rsidR="008F316F" w:rsidRPr="00E30EC9" w:rsidRDefault="002E2D07" w:rsidP="001E0B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jest: 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 z siedzibą w Warszawie, ul. Ostródzka 34, 03-289 Warszawa KRS 241659, NIP 5342306377, REGON 140269676</w:t>
      </w:r>
      <w:r w:rsidR="00F028E3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Administratora 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dane do kontaktu we wszystkich sprawach dotyczących przetwarzania danych osobowych oraz korzystania z praw związanych przetwarzaniem danych, można skontaktować się:</w:t>
      </w:r>
    </w:p>
    <w:p w14:paraId="4011DF14" w14:textId="77777777" w:rsidR="008F316F" w:rsidRPr="00D33C07" w:rsidRDefault="008F316F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adres do korespondencji: </w:t>
      </w:r>
      <w:r w:rsidR="00F028E3" w:rsidRPr="00D33C07">
        <w:rPr>
          <w:rFonts w:ascii="Arial" w:eastAsia="Times New Roman" w:hAnsi="Arial" w:cs="Arial"/>
          <w:sz w:val="20"/>
          <w:szCs w:val="20"/>
          <w:lang w:eastAsia="pl-PL"/>
        </w:rPr>
        <w:t>ul. Ostródzka 34, 03-289 Warszawa</w:t>
      </w:r>
    </w:p>
    <w:p w14:paraId="08A7CE8C" w14:textId="77777777" w:rsidR="008F316F" w:rsidRPr="00D33C07" w:rsidRDefault="008F316F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D33C07">
        <w:rPr>
          <w:rFonts w:ascii="Arial" w:eastAsia="Times New Roman" w:hAnsi="Arial" w:cs="Arial"/>
          <w:sz w:val="20"/>
          <w:szCs w:val="20"/>
          <w:lang w:eastAsia="pl-PL"/>
        </w:rPr>
        <w:t>email:</w:t>
      </w:r>
      <w:r w:rsidR="007B4AB9" w:rsidRPr="00D33C07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B4AB9" w:rsidRPr="00D33C07">
          <w:rPr>
            <w:rStyle w:val="Hipercze"/>
            <w:rFonts w:ascii="Arial" w:hAnsi="Arial" w:cs="Arial"/>
            <w:color w:val="auto"/>
            <w:sz w:val="20"/>
            <w:szCs w:val="20"/>
          </w:rPr>
          <w:t>konkurs@mazowsze.lewiatan.pl</w:t>
        </w:r>
      </w:hyperlink>
    </w:p>
    <w:p w14:paraId="28AB80E4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skontaktować się poprzez adres e</w:t>
      </w:r>
      <w:r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hyperlink r:id="rId12" w:history="1">
        <w:r w:rsidR="003F28F7" w:rsidRPr="00D33C07">
          <w:rPr>
            <w:rStyle w:val="Hipercze"/>
            <w:rFonts w:ascii="Arial" w:hAnsi="Arial" w:cs="Arial"/>
            <w:color w:val="auto"/>
            <w:sz w:val="20"/>
            <w:szCs w:val="20"/>
          </w:rPr>
          <w:t>konkurs@mazowsze.lewiatan.pl</w:t>
        </w:r>
      </w:hyperlink>
      <w:r w:rsidRPr="00E30EC9">
        <w:rPr>
          <w:rFonts w:ascii="Arial" w:eastAsia="Times New Roman" w:hAnsi="Arial" w:cs="Arial"/>
          <w:sz w:val="20"/>
          <w:szCs w:val="20"/>
          <w:lang w:eastAsia="pl-PL"/>
        </w:rPr>
        <w:t>, lub pisemnie na adres siedziby Administratora, w każdej sprawie dotyczącej przetwarzania danych osobowych.</w:t>
      </w:r>
    </w:p>
    <w:p w14:paraId="567C6EDD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Informujemy, że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. jako administrator, gromadzi dane osobowe w postaci:</w:t>
      </w:r>
    </w:p>
    <w:p w14:paraId="7EB5EB6C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imię i nazwisko;</w:t>
      </w:r>
    </w:p>
    <w:p w14:paraId="241597F4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adres mailowy;</w:t>
      </w:r>
    </w:p>
    <w:p w14:paraId="6B734015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numer telefonu;</w:t>
      </w:r>
    </w:p>
    <w:p w14:paraId="3F6E5AAB" w14:textId="77777777" w:rsidR="00136AFE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</w:p>
    <w:p w14:paraId="07992179" w14:textId="77777777" w:rsidR="00136AFE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Dane będą przetwarzane:</w:t>
      </w:r>
    </w:p>
    <w:p w14:paraId="18A5E026" w14:textId="77777777" w:rsidR="00351E8D" w:rsidRPr="00E30EC9" w:rsidRDefault="00136AFE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w celu przeprowadzenia konkursu </w:t>
      </w:r>
      <w:r w:rsidR="002E2D07"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podstawą prawną jest zawarta umowa o przeprowadzenie konkursu,</w:t>
      </w:r>
    </w:p>
    <w:p w14:paraId="2E94C655" w14:textId="77777777" w:rsidR="00351E8D" w:rsidRPr="00E30EC9" w:rsidRDefault="00351E8D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ponadto,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może przetwarzać Pani/Pana dane w celu dochodzenia i ochrony przed roszczeniami </w:t>
      </w:r>
      <w:r w:rsidR="002E2D07" w:rsidRPr="00E30EC9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podstawą prawną jest uzasadniony interes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Lewiatan Mazowsze spółka z ograniczoną odpowiedzialnością</w:t>
      </w:r>
      <w:r w:rsidR="007B4AB9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polegający na możliwości dochodzenia i obrony przed roszczeniami.</w:t>
      </w:r>
    </w:p>
    <w:p w14:paraId="1C896B05" w14:textId="45A49BE3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Dane będą przetwarzane przez okres trwania umowy, tj. przez czas trwania </w:t>
      </w:r>
      <w:r w:rsidR="00235922" w:rsidRPr="00E30EC9">
        <w:rPr>
          <w:rFonts w:ascii="Arial" w:eastAsia="Times New Roman" w:hAnsi="Arial" w:cs="Arial"/>
          <w:sz w:val="20"/>
          <w:szCs w:val="20"/>
          <w:lang w:eastAsia="pl-PL"/>
        </w:rPr>
        <w:t>Konkursu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. Okres przechowywania danych osobowych może zostać każdorazowo przedłużony o okres przedawnienia roszczeń, jeżeli przetwarzanie danych osobowych będzie niezbędne dla dochodzenia ewentualnych roszczeń lub obrony przed takimi roszczeniami przez Administratora, chyba że w tym czasie Pani/Pan wyrazi skuteczny sprzeciw wobec przetwarzania. </w:t>
      </w:r>
    </w:p>
    <w:p w14:paraId="5EDB64DF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Przysługuje Pani/Panu prawo dostępu do danych oraz prawo żądania ich sprostowania, ich usunięcia lub ograniczenia ich przetwarzania. Ponadto, w zakresie w jakim podstawą prawną jest prawnie uzasadniony interes, przysługuje Pani/Panu prawo wniesienia sprzeciwu wobec przetwarzania Pani/Pana danych osobowych.</w:t>
      </w:r>
    </w:p>
    <w:p w14:paraId="21B9B8D9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Ponieważ Pani/Pana dane przetwarzane są w sposób zautomatyzowany na podstawie umowy oraz zgody, przysługuje Pani/Panu prawo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do przenoszenia danych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osobowych, które dostarczył/a Pani/Pan do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Lewiatan Mazowsze spółka z ograniczoną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odpowiedzialnością</w:t>
      </w:r>
      <w:r w:rsidR="007B4AB9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tj. do otrzymania ich od administratora w ustrukturyzowanym, powszechnie używanym formacie nadającym się do odczytu maszynowego. Może Pani/Pan przesłać te dane innemu administratorowi danych. </w:t>
      </w:r>
    </w:p>
    <w:p w14:paraId="6CF51DA5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 zajmującego się ochroną danych osobowych w państwie członkowskim Pani/Pana zwykłego pobytu, miejsca pracy lub miejsca popełnienia domniemanego naruszenia. W Polsce właściwym organem jest Prezes Urzędu Ochrony Danych Osobowych. </w:t>
      </w:r>
    </w:p>
    <w:p w14:paraId="127F215B" w14:textId="77777777" w:rsidR="00351E8D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Podanie danych jest dobrowolne, lecz niezbędne do udziału w konkursie. Podanie danych na podstawie zgody jest dobrowolne i nie jest wymagane do udziału w konkursie.</w:t>
      </w:r>
    </w:p>
    <w:p w14:paraId="322F4E71" w14:textId="77777777" w:rsidR="002E2D07" w:rsidRPr="00E30EC9" w:rsidRDefault="002E2D07" w:rsidP="005C044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Szczegółowa Polityka prywatności zamieszczona jest pod adresem </w:t>
      </w:r>
      <w:hyperlink r:id="rId13" w:history="1">
        <w:r w:rsidR="008F316F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http://lewiatan.pl/polityka</w:t>
        </w:r>
        <w:r w:rsidR="008F316F" w:rsidRPr="006C7BBF">
          <w:rPr>
            <w:rStyle w:val="Hipercze"/>
            <w:rFonts w:ascii="Cambria Math" w:eastAsia="Times New Roman" w:hAnsi="Cambria Math" w:cs="Cambria Math"/>
            <w:color w:val="00B0F0"/>
            <w:sz w:val="20"/>
            <w:szCs w:val="20"/>
            <w:lang w:eastAsia="pl-PL"/>
          </w:rPr>
          <w:t>‐</w:t>
        </w:r>
        <w:r w:rsidR="008F316F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prywatnosci</w:t>
        </w:r>
      </w:hyperlink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i zawiera opis zasad przetwarzania danych osobowych.</w:t>
      </w:r>
    </w:p>
    <w:p w14:paraId="5BE1093C" w14:textId="77777777" w:rsidR="00351E8D" w:rsidRPr="00E30EC9" w:rsidRDefault="00351E8D" w:rsidP="005C044B">
      <w:pPr>
        <w:pStyle w:val="Akapitzlist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2C27E0" w14:textId="77777777" w:rsidR="00351E8D" w:rsidRPr="00E30EC9" w:rsidRDefault="002E2D07" w:rsidP="005C044B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ZEZWOLENIE NA ROZPOWSZECHNIANIE WIZERUNKU</w:t>
      </w:r>
    </w:p>
    <w:p w14:paraId="3002977D" w14:textId="56FD3459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Opublikowanie Pracy Konkursowej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jest równoznaczne z wyrażeniem zezwolenia przez Uczestnika w rozumieniu art. 81 ustawy z dnia 4 lutego 1994 r. o prawie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autorskim i prawach pokrewnych na rozpowszechnianie przez Organizatora jego wizerunku na zasadach i w sposób określony w ust. 2. </w:t>
      </w:r>
    </w:p>
    <w:p w14:paraId="6E7A6B74" w14:textId="77777777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jest uprawniony do rozpowszechniania wizerunku w celach informacyjnych i promocyjnych poprzez udostępnienie wizerunku bez ograniczeń terytorialnych</w:t>
      </w:r>
      <w:r w:rsidR="008F316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w ciągu 1 roku od przeprowadzenia konkursu, w szczególności w celu zamieszczenia wizerunku w mediach zewnętrznych oraz w mediach wewnętrznych Organizatora. Celem umożliwienia rozpowszechnienia wizerunku Organizator jest uprawniony do dokonania zmian i modyfikacji Pracy Konkursowej, polegających na jej</w:t>
      </w:r>
      <w:r w:rsidR="000D2951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obróbce graficznej (retusz, zmiana kadrowania i inne tym podobne modyfikacje) oraz na wkomponowaniu wizerunku w inne utwory, w tym artykuły, z zastrzeżeniem, że te zmiany i modyfikacje nie mogą zniekształcać Wizerunku. </w:t>
      </w:r>
    </w:p>
    <w:p w14:paraId="69792132" w14:textId="77777777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Udzielenie zezwolenia wskazanego w </w:t>
      </w:r>
      <w:r w:rsidR="00CA7786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punkcie </w:t>
      </w:r>
      <w:r w:rsidR="007B4AB9" w:rsidRPr="00D33C07">
        <w:rPr>
          <w:rFonts w:ascii="Arial" w:eastAsia="Times New Roman" w:hAnsi="Arial" w:cs="Arial"/>
          <w:sz w:val="20"/>
          <w:szCs w:val="20"/>
          <w:lang w:eastAsia="pl-PL"/>
        </w:rPr>
        <w:t>36 i 37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następuje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nieodpłatnie.</w:t>
      </w:r>
    </w:p>
    <w:p w14:paraId="66FB7645" w14:textId="77777777" w:rsidR="008F316F" w:rsidRPr="00E30EC9" w:rsidRDefault="008F316F" w:rsidP="005C044B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F51F9D" w14:textId="77777777" w:rsidR="00351E8D" w:rsidRPr="00E30EC9" w:rsidRDefault="002E2D07" w:rsidP="005C044B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30EC9"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</w:t>
      </w:r>
    </w:p>
    <w:p w14:paraId="71CAAF1C" w14:textId="09D38130" w:rsidR="00351E8D" w:rsidRPr="00E30EC9" w:rsidRDefault="004A42CB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="00351E8D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potwierdza, że wyraża zgodę na zasady </w:t>
      </w:r>
      <w:r w:rsidR="0010593F"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Konkursu </w:t>
      </w:r>
      <w:r w:rsidR="002E2D07" w:rsidRPr="00E30EC9">
        <w:rPr>
          <w:rFonts w:ascii="Arial" w:eastAsia="Times New Roman" w:hAnsi="Arial" w:cs="Arial"/>
          <w:sz w:val="20"/>
          <w:szCs w:val="20"/>
          <w:lang w:eastAsia="pl-PL"/>
        </w:rPr>
        <w:t>zawarte w Regulaminie.</w:t>
      </w:r>
    </w:p>
    <w:p w14:paraId="07ACC6A7" w14:textId="114849FF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Organizator dołoży wszelkich starań w celu zapewnienia prawidłowego przebiegu Konkursu.</w:t>
      </w:r>
    </w:p>
    <w:p w14:paraId="0A4DA35A" w14:textId="27BA8ED0" w:rsidR="00351E8D" w:rsidRPr="00E30EC9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Regulamin będzie dostępny na profilu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>Lewiatan</w:t>
      </w:r>
      <w:r w:rsidR="008672DE"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 Mazowsze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3C07">
        <w:rPr>
          <w:rFonts w:ascii="Arial" w:eastAsia="Times New Roman" w:hAnsi="Arial" w:cs="Arial"/>
          <w:sz w:val="20"/>
          <w:szCs w:val="20"/>
          <w:lang w:eastAsia="pl-PL"/>
        </w:rPr>
        <w:t xml:space="preserve">na Facebooku </w:t>
      </w:r>
      <w:hyperlink r:id="rId14" w:history="1">
        <w:r w:rsidR="00DF057C" w:rsidRPr="006C7BBF">
          <w:rPr>
            <w:rStyle w:val="Hipercze"/>
            <w:rFonts w:ascii="Arial" w:eastAsia="Times New Roman" w:hAnsi="Arial" w:cs="Arial"/>
            <w:color w:val="00B0F0"/>
            <w:sz w:val="20"/>
            <w:szCs w:val="20"/>
            <w:lang w:eastAsia="pl-PL"/>
          </w:rPr>
          <w:t>https://www.facebook.com/sr.LewiatanMazowsze</w:t>
        </w:r>
      </w:hyperlink>
      <w:r w:rsidR="00DF057C" w:rsidRPr="006C7BBF">
        <w:rPr>
          <w:rFonts w:ascii="Arial" w:eastAsia="Times New Roman" w:hAnsi="Arial" w:cs="Arial"/>
          <w:color w:val="00B0F0"/>
          <w:sz w:val="20"/>
          <w:szCs w:val="20"/>
          <w:lang w:eastAsia="pl-PL"/>
        </w:rPr>
        <w:t xml:space="preserve"> </w:t>
      </w:r>
      <w:r w:rsidRPr="00E30EC9">
        <w:rPr>
          <w:rFonts w:ascii="Arial" w:eastAsia="Times New Roman" w:hAnsi="Arial" w:cs="Arial"/>
          <w:sz w:val="20"/>
          <w:szCs w:val="20"/>
          <w:lang w:eastAsia="pl-PL"/>
        </w:rPr>
        <w:t>oraz w siedzibie Organizatora.</w:t>
      </w:r>
    </w:p>
    <w:p w14:paraId="5F806D63" w14:textId="77777777" w:rsidR="007260CD" w:rsidRPr="005C044B" w:rsidRDefault="002E2D07" w:rsidP="005C044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0EC9">
        <w:rPr>
          <w:rFonts w:ascii="Arial" w:eastAsia="Times New Roman" w:hAnsi="Arial" w:cs="Arial"/>
          <w:sz w:val="20"/>
          <w:szCs w:val="20"/>
          <w:lang w:eastAsia="pl-PL"/>
        </w:rPr>
        <w:t>W sprawach nieuregulowanych w niniejszym regulaminie zastosowanie znajdować będą przepisy Kodeksu</w:t>
      </w:r>
      <w:r w:rsidRPr="005C044B">
        <w:rPr>
          <w:rFonts w:ascii="Arial" w:eastAsia="Times New Roman" w:hAnsi="Arial" w:cs="Arial"/>
          <w:sz w:val="20"/>
          <w:szCs w:val="20"/>
          <w:lang w:eastAsia="pl-PL"/>
        </w:rPr>
        <w:t xml:space="preserve"> Cywilnego, a w szczególności art. 919 </w:t>
      </w:r>
      <w:r w:rsidRPr="005C044B">
        <w:rPr>
          <w:rFonts w:ascii="Cambria Math" w:eastAsia="Times New Roman" w:hAnsi="Cambria Math" w:cs="Cambria Math"/>
          <w:sz w:val="20"/>
          <w:szCs w:val="20"/>
          <w:lang w:eastAsia="pl-PL"/>
        </w:rPr>
        <w:t>‐</w:t>
      </w:r>
      <w:r w:rsidRPr="005C044B">
        <w:rPr>
          <w:rFonts w:ascii="Arial" w:eastAsia="Times New Roman" w:hAnsi="Arial" w:cs="Arial"/>
          <w:sz w:val="20"/>
          <w:szCs w:val="20"/>
          <w:lang w:eastAsia="pl-PL"/>
        </w:rPr>
        <w:t>921 Kodeksu Cywiln</w:t>
      </w:r>
      <w:r w:rsidR="00351E8D" w:rsidRPr="005C044B">
        <w:rPr>
          <w:rFonts w:ascii="Arial" w:eastAsia="Times New Roman" w:hAnsi="Arial" w:cs="Arial"/>
          <w:sz w:val="20"/>
          <w:szCs w:val="20"/>
          <w:lang w:eastAsia="pl-PL"/>
        </w:rPr>
        <w:t>ego.</w:t>
      </w:r>
    </w:p>
    <w:sectPr w:rsidR="007260CD" w:rsidRPr="005C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1570" w14:textId="77777777" w:rsidR="001D53DC" w:rsidRDefault="001D53DC" w:rsidP="005E7B77">
      <w:pPr>
        <w:spacing w:after="0" w:line="240" w:lineRule="auto"/>
      </w:pPr>
      <w:r>
        <w:separator/>
      </w:r>
    </w:p>
  </w:endnote>
  <w:endnote w:type="continuationSeparator" w:id="0">
    <w:p w14:paraId="781FA933" w14:textId="77777777" w:rsidR="001D53DC" w:rsidRDefault="001D53DC" w:rsidP="005E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7C27" w14:textId="77777777" w:rsidR="001D53DC" w:rsidRDefault="001D53DC" w:rsidP="005E7B77">
      <w:pPr>
        <w:spacing w:after="0" w:line="240" w:lineRule="auto"/>
      </w:pPr>
      <w:r>
        <w:separator/>
      </w:r>
    </w:p>
  </w:footnote>
  <w:footnote w:type="continuationSeparator" w:id="0">
    <w:p w14:paraId="6A673A54" w14:textId="77777777" w:rsidR="001D53DC" w:rsidRDefault="001D53DC" w:rsidP="005E7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1C39"/>
    <w:multiLevelType w:val="hybridMultilevel"/>
    <w:tmpl w:val="4EC200D4"/>
    <w:lvl w:ilvl="0" w:tplc="063EF16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46A49"/>
    <w:multiLevelType w:val="hybridMultilevel"/>
    <w:tmpl w:val="93BC2EEC"/>
    <w:lvl w:ilvl="0" w:tplc="8B0CCB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F24"/>
    <w:multiLevelType w:val="hybridMultilevel"/>
    <w:tmpl w:val="03A4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1A8"/>
    <w:multiLevelType w:val="hybridMultilevel"/>
    <w:tmpl w:val="87400568"/>
    <w:lvl w:ilvl="0" w:tplc="DB70F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E50F9"/>
    <w:multiLevelType w:val="hybridMultilevel"/>
    <w:tmpl w:val="87400568"/>
    <w:lvl w:ilvl="0" w:tplc="DB70F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52B13"/>
    <w:multiLevelType w:val="hybridMultilevel"/>
    <w:tmpl w:val="F9BC4268"/>
    <w:lvl w:ilvl="0" w:tplc="7A2A387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A27E33"/>
    <w:multiLevelType w:val="hybridMultilevel"/>
    <w:tmpl w:val="3C3E8442"/>
    <w:lvl w:ilvl="0" w:tplc="CBB80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9629E"/>
    <w:multiLevelType w:val="hybridMultilevel"/>
    <w:tmpl w:val="6A7C760C"/>
    <w:lvl w:ilvl="0" w:tplc="DB70F70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C1767"/>
    <w:multiLevelType w:val="hybridMultilevel"/>
    <w:tmpl w:val="7604E596"/>
    <w:lvl w:ilvl="0" w:tplc="DA3834B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BBC351E"/>
    <w:multiLevelType w:val="hybridMultilevel"/>
    <w:tmpl w:val="91805EC2"/>
    <w:lvl w:ilvl="0" w:tplc="AB766B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2362096">
    <w:abstractNumId w:val="1"/>
  </w:num>
  <w:num w:numId="2" w16cid:durableId="1714620662">
    <w:abstractNumId w:val="8"/>
  </w:num>
  <w:num w:numId="3" w16cid:durableId="77143592">
    <w:abstractNumId w:val="5"/>
  </w:num>
  <w:num w:numId="4" w16cid:durableId="752435261">
    <w:abstractNumId w:val="0"/>
  </w:num>
  <w:num w:numId="5" w16cid:durableId="263391128">
    <w:abstractNumId w:val="4"/>
  </w:num>
  <w:num w:numId="6" w16cid:durableId="191496821">
    <w:abstractNumId w:val="6"/>
  </w:num>
  <w:num w:numId="7" w16cid:durableId="1604533860">
    <w:abstractNumId w:val="3"/>
  </w:num>
  <w:num w:numId="8" w16cid:durableId="1279490598">
    <w:abstractNumId w:val="2"/>
  </w:num>
  <w:num w:numId="9" w16cid:durableId="208884855">
    <w:abstractNumId w:val="9"/>
  </w:num>
  <w:num w:numId="10" w16cid:durableId="2041661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07"/>
    <w:rsid w:val="00002AE8"/>
    <w:rsid w:val="00020240"/>
    <w:rsid w:val="00031F57"/>
    <w:rsid w:val="0008230C"/>
    <w:rsid w:val="000D2951"/>
    <w:rsid w:val="000D3A17"/>
    <w:rsid w:val="0010593F"/>
    <w:rsid w:val="00136AFE"/>
    <w:rsid w:val="001477CB"/>
    <w:rsid w:val="00161945"/>
    <w:rsid w:val="0017692A"/>
    <w:rsid w:val="00177D8D"/>
    <w:rsid w:val="001B431C"/>
    <w:rsid w:val="001D53DC"/>
    <w:rsid w:val="001F1726"/>
    <w:rsid w:val="001F6E3C"/>
    <w:rsid w:val="0020651F"/>
    <w:rsid w:val="00235922"/>
    <w:rsid w:val="0023610F"/>
    <w:rsid w:val="00270CBA"/>
    <w:rsid w:val="00294B9E"/>
    <w:rsid w:val="002C6FB8"/>
    <w:rsid w:val="002E2D07"/>
    <w:rsid w:val="002F51E2"/>
    <w:rsid w:val="003053AF"/>
    <w:rsid w:val="00317EB6"/>
    <w:rsid w:val="00327093"/>
    <w:rsid w:val="00351E8D"/>
    <w:rsid w:val="003615F7"/>
    <w:rsid w:val="00367B39"/>
    <w:rsid w:val="003716FE"/>
    <w:rsid w:val="00371937"/>
    <w:rsid w:val="00386532"/>
    <w:rsid w:val="0039573E"/>
    <w:rsid w:val="003C083C"/>
    <w:rsid w:val="003D23BF"/>
    <w:rsid w:val="003E637F"/>
    <w:rsid w:val="003E70B7"/>
    <w:rsid w:val="003F28F7"/>
    <w:rsid w:val="0040560F"/>
    <w:rsid w:val="00456D4F"/>
    <w:rsid w:val="00474257"/>
    <w:rsid w:val="004A0ACA"/>
    <w:rsid w:val="004A42CB"/>
    <w:rsid w:val="004C6677"/>
    <w:rsid w:val="004C6FB2"/>
    <w:rsid w:val="004E42C1"/>
    <w:rsid w:val="00512B80"/>
    <w:rsid w:val="005339C7"/>
    <w:rsid w:val="005423EE"/>
    <w:rsid w:val="0054679E"/>
    <w:rsid w:val="00554824"/>
    <w:rsid w:val="0056269E"/>
    <w:rsid w:val="005C044B"/>
    <w:rsid w:val="005E78D3"/>
    <w:rsid w:val="005E7B77"/>
    <w:rsid w:val="00612208"/>
    <w:rsid w:val="0062499D"/>
    <w:rsid w:val="00673823"/>
    <w:rsid w:val="0068203C"/>
    <w:rsid w:val="00694158"/>
    <w:rsid w:val="006C7BBF"/>
    <w:rsid w:val="00705D58"/>
    <w:rsid w:val="00722C3A"/>
    <w:rsid w:val="007260CD"/>
    <w:rsid w:val="00784176"/>
    <w:rsid w:val="0078419E"/>
    <w:rsid w:val="00790A83"/>
    <w:rsid w:val="007B3435"/>
    <w:rsid w:val="007B4AB9"/>
    <w:rsid w:val="007C1AE2"/>
    <w:rsid w:val="007E61F8"/>
    <w:rsid w:val="008007BE"/>
    <w:rsid w:val="008077FB"/>
    <w:rsid w:val="00822E25"/>
    <w:rsid w:val="00831C87"/>
    <w:rsid w:val="00845399"/>
    <w:rsid w:val="00846398"/>
    <w:rsid w:val="00862435"/>
    <w:rsid w:val="00865BFA"/>
    <w:rsid w:val="008672DE"/>
    <w:rsid w:val="00877540"/>
    <w:rsid w:val="008C4482"/>
    <w:rsid w:val="008D13DD"/>
    <w:rsid w:val="008F316F"/>
    <w:rsid w:val="008F409D"/>
    <w:rsid w:val="009211D0"/>
    <w:rsid w:val="009360B2"/>
    <w:rsid w:val="00952610"/>
    <w:rsid w:val="0097116B"/>
    <w:rsid w:val="0098257C"/>
    <w:rsid w:val="009B1402"/>
    <w:rsid w:val="009C4379"/>
    <w:rsid w:val="009D5B2D"/>
    <w:rsid w:val="009E0E89"/>
    <w:rsid w:val="00A34C3A"/>
    <w:rsid w:val="00A5056D"/>
    <w:rsid w:val="00A66992"/>
    <w:rsid w:val="00A96E82"/>
    <w:rsid w:val="00AA5E59"/>
    <w:rsid w:val="00B27DD3"/>
    <w:rsid w:val="00B74A6C"/>
    <w:rsid w:val="00B771E9"/>
    <w:rsid w:val="00B81D56"/>
    <w:rsid w:val="00B84271"/>
    <w:rsid w:val="00B90550"/>
    <w:rsid w:val="00B9492F"/>
    <w:rsid w:val="00BA1830"/>
    <w:rsid w:val="00BF266B"/>
    <w:rsid w:val="00C0683E"/>
    <w:rsid w:val="00CA7786"/>
    <w:rsid w:val="00CC3553"/>
    <w:rsid w:val="00CE5B3A"/>
    <w:rsid w:val="00D17D56"/>
    <w:rsid w:val="00D215C5"/>
    <w:rsid w:val="00D31596"/>
    <w:rsid w:val="00D33C07"/>
    <w:rsid w:val="00D560C9"/>
    <w:rsid w:val="00D634E3"/>
    <w:rsid w:val="00DA6A11"/>
    <w:rsid w:val="00DF057C"/>
    <w:rsid w:val="00E11228"/>
    <w:rsid w:val="00E171EC"/>
    <w:rsid w:val="00E30EC9"/>
    <w:rsid w:val="00E536CF"/>
    <w:rsid w:val="00E54E31"/>
    <w:rsid w:val="00E61E1F"/>
    <w:rsid w:val="00E83FD2"/>
    <w:rsid w:val="00F00C20"/>
    <w:rsid w:val="00F028E3"/>
    <w:rsid w:val="00F46824"/>
    <w:rsid w:val="00F516E2"/>
    <w:rsid w:val="00FC1083"/>
    <w:rsid w:val="00FC7931"/>
    <w:rsid w:val="00FD191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5F59"/>
  <w15:chartTrackingRefBased/>
  <w15:docId w15:val="{0857146D-B89C-4FB2-88CE-69355AD5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2D07"/>
  </w:style>
  <w:style w:type="character" w:styleId="Hipercze">
    <w:name w:val="Hyperlink"/>
    <w:basedOn w:val="Domylnaczcionkaakapitu"/>
    <w:uiPriority w:val="99"/>
    <w:unhideWhenUsed/>
    <w:rsid w:val="002E2D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2D0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B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B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B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EB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55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30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r.LewiatanMazowsze" TargetMode="External"/><Relationship Id="rId13" Type="http://schemas.openxmlformats.org/officeDocument/2006/relationships/hyperlink" Target="http://lewiatan.pl/polityka&#8208;prywat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@mazowsze.lewiata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@mazowsze.lewiata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r.LewiatanMazows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r.LewiatanMazowsze" TargetMode="External"/><Relationship Id="rId14" Type="http://schemas.openxmlformats.org/officeDocument/2006/relationships/hyperlink" Target="https://www.facebook.com/sr.LewiatanMazows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1A88-2C47-4C70-81D6-08313400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Lewiatan</cp:lastModifiedBy>
  <cp:revision>2</cp:revision>
  <cp:lastPrinted>2021-06-29T12:40:00Z</cp:lastPrinted>
  <dcterms:created xsi:type="dcterms:W3CDTF">2023-03-01T08:12:00Z</dcterms:created>
  <dcterms:modified xsi:type="dcterms:W3CDTF">2023-03-01T08:12:00Z</dcterms:modified>
</cp:coreProperties>
</file>